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66" w:rsidRPr="00504D74" w:rsidRDefault="00617966" w:rsidP="00617966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Style w:val="a5"/>
          <w:rFonts w:ascii="Times New Roman" w:eastAsia="Times New Roman" w:hAnsi="Times New Roman"/>
          <w:i/>
          <w:sz w:val="26"/>
          <w:szCs w:val="26"/>
        </w:rPr>
        <w:footnoteReference w:customMarkFollows="1" w:id="2"/>
        <w:t>****</w:t>
      </w:r>
      <w:r w:rsidRPr="00504D74">
        <w:rPr>
          <w:rFonts w:ascii="Times New Roman" w:eastAsia="Times New Roman" w:hAnsi="Times New Roman"/>
          <w:i/>
          <w:sz w:val="26"/>
          <w:szCs w:val="26"/>
        </w:rPr>
        <w:t xml:space="preserve">3. Установить, что документ, указанный в пункте 2.1 настоящего решения, </w:t>
      </w:r>
      <w:r>
        <w:rPr>
          <w:rFonts w:ascii="Times New Roman" w:eastAsia="Times New Roman" w:hAnsi="Times New Roman"/>
          <w:i/>
          <w:sz w:val="26"/>
          <w:szCs w:val="26"/>
        </w:rPr>
        <w:t>изготавливается</w:t>
      </w:r>
      <w:r w:rsidRPr="00504D74">
        <w:rPr>
          <w:rFonts w:ascii="Times New Roman" w:eastAsia="Times New Roman" w:hAnsi="Times New Roman"/>
          <w:i/>
          <w:sz w:val="26"/>
          <w:szCs w:val="26"/>
        </w:rPr>
        <w:t xml:space="preserve"> с использованием специализированного программного изделия «Подготовка сведений о кандидатах, уполномоченных представителях, доверенных лицах» Государственной автоматизированной системы Российской Федерации «Выборы» (далее – специализированное программное изделие)</w:t>
      </w:r>
      <w:r>
        <w:rPr>
          <w:rFonts w:ascii="Times New Roman" w:eastAsia="Times New Roman" w:hAnsi="Times New Roman"/>
          <w:i/>
          <w:sz w:val="26"/>
          <w:szCs w:val="26"/>
        </w:rPr>
        <w:t>. С</w:t>
      </w:r>
      <w:r w:rsidRPr="00504D74">
        <w:rPr>
          <w:rFonts w:ascii="Times New Roman" w:eastAsia="Times New Roman" w:hAnsi="Times New Roman"/>
          <w:i/>
          <w:sz w:val="26"/>
          <w:szCs w:val="26"/>
        </w:rPr>
        <w:t>ведения о размере и об источниках доходов, имуществе, принадлежащем кандидату на праве собственности, о счетах, вкладах в банках, ценных бумагах по форме, предусмотренной приложением 1 к Федеральному закону № 67-ФЗ,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2B4328">
        <w:rPr>
          <w:rFonts w:ascii="Times New Roman" w:eastAsia="Times New Roman" w:hAnsi="Times New Roman"/>
          <w:i/>
          <w:sz w:val="26"/>
          <w:szCs w:val="26"/>
        </w:rPr>
        <w:t>а также иные документы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2B4328">
        <w:rPr>
          <w:rFonts w:ascii="Times New Roman" w:eastAsia="Times New Roman" w:hAnsi="Times New Roman"/>
          <w:i/>
          <w:sz w:val="26"/>
          <w:szCs w:val="26"/>
        </w:rPr>
        <w:t>могут быть изготовлены с использованием специализированного программного изделия</w:t>
      </w:r>
      <w:r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617966" w:rsidRDefault="00617966" w:rsidP="00617966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Style w:val="a5"/>
          <w:rFonts w:ascii="Times New Roman" w:eastAsia="Times New Roman" w:hAnsi="Times New Roman"/>
          <w:i/>
          <w:sz w:val="26"/>
          <w:szCs w:val="26"/>
        </w:rPr>
        <w:footnoteReference w:customMarkFollows="1" w:id="3"/>
        <w:t>****</w:t>
      </w:r>
      <w:r w:rsidRPr="00504D74">
        <w:rPr>
          <w:rFonts w:ascii="Times New Roman" w:eastAsia="Times New Roman" w:hAnsi="Times New Roman"/>
          <w:i/>
          <w:sz w:val="26"/>
          <w:szCs w:val="26"/>
        </w:rPr>
        <w:t>4. Разъяснить, что специализированное программное изделие предназначено для обработки персональных данных в информационных системах, соответствующих требованиям Федерального закона от 27 июля 2006 года № 152-ФЗ «О персональных данных».</w:t>
      </w:r>
    </w:p>
    <w:p w:rsidR="00617966" w:rsidRPr="00504D74" w:rsidRDefault="00617966" w:rsidP="00617966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Style w:val="a5"/>
          <w:rFonts w:ascii="Times New Roman" w:eastAsia="Times New Roman" w:hAnsi="Times New Roman"/>
          <w:i/>
          <w:sz w:val="26"/>
          <w:szCs w:val="26"/>
        </w:rPr>
        <w:footnoteReference w:customMarkFollows="1" w:id="4"/>
        <w:t>****</w:t>
      </w:r>
      <w:r>
        <w:rPr>
          <w:rFonts w:ascii="Times New Roman" w:eastAsia="Times New Roman" w:hAnsi="Times New Roman"/>
          <w:i/>
          <w:sz w:val="26"/>
          <w:szCs w:val="26"/>
        </w:rPr>
        <w:t xml:space="preserve">5. Разъяснить, что </w:t>
      </w:r>
      <w:r w:rsidRPr="009227D7">
        <w:rPr>
          <w:rFonts w:ascii="Times New Roman" w:eastAsia="Times New Roman" w:hAnsi="Times New Roman"/>
          <w:i/>
          <w:sz w:val="26"/>
          <w:szCs w:val="26"/>
        </w:rPr>
        <w:t xml:space="preserve">специализированное программное изделие </w:t>
      </w:r>
      <w:r>
        <w:rPr>
          <w:rFonts w:ascii="Times New Roman" w:eastAsia="Times New Roman" w:hAnsi="Times New Roman"/>
          <w:i/>
          <w:sz w:val="26"/>
          <w:szCs w:val="26"/>
        </w:rPr>
        <w:t>п</w:t>
      </w:r>
      <w:r w:rsidRPr="009227D7">
        <w:rPr>
          <w:rFonts w:ascii="Times New Roman" w:eastAsia="Times New Roman" w:hAnsi="Times New Roman"/>
          <w:i/>
          <w:sz w:val="26"/>
          <w:szCs w:val="26"/>
        </w:rPr>
        <w:t>редоставля</w:t>
      </w:r>
      <w:r>
        <w:rPr>
          <w:rFonts w:ascii="Times New Roman" w:eastAsia="Times New Roman" w:hAnsi="Times New Roman"/>
          <w:i/>
          <w:sz w:val="26"/>
          <w:szCs w:val="26"/>
        </w:rPr>
        <w:t>ется</w:t>
      </w:r>
      <w:r w:rsidRPr="009227D7">
        <w:rPr>
          <w:rFonts w:ascii="Times New Roman" w:eastAsia="Times New Roman" w:hAnsi="Times New Roman"/>
          <w:i/>
          <w:sz w:val="26"/>
          <w:szCs w:val="26"/>
        </w:rPr>
        <w:t xml:space="preserve"> избирательным объединениям, кандидатам, выдвинутым непосредственно, по их запросу на пред</w:t>
      </w:r>
      <w:r>
        <w:rPr>
          <w:rFonts w:ascii="Times New Roman" w:eastAsia="Times New Roman" w:hAnsi="Times New Roman"/>
          <w:i/>
          <w:sz w:val="26"/>
          <w:szCs w:val="26"/>
        </w:rPr>
        <w:t>о</w:t>
      </w:r>
      <w:r w:rsidRPr="009227D7">
        <w:rPr>
          <w:rFonts w:ascii="Times New Roman" w:eastAsia="Times New Roman" w:hAnsi="Times New Roman"/>
          <w:i/>
          <w:sz w:val="26"/>
          <w:szCs w:val="26"/>
        </w:rPr>
        <w:t>ставленном ими съемном носителе (внешний носитель информации USB Flash Drive).</w:t>
      </w:r>
    </w:p>
    <w:p w:rsidR="00CC574A" w:rsidRDefault="00CC574A"/>
    <w:sectPr w:rsidR="00CC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4A" w:rsidRDefault="00CC574A" w:rsidP="00617966">
      <w:pPr>
        <w:spacing w:after="0" w:line="240" w:lineRule="auto"/>
      </w:pPr>
      <w:r>
        <w:separator/>
      </w:r>
    </w:p>
  </w:endnote>
  <w:endnote w:type="continuationSeparator" w:id="1">
    <w:p w:rsidR="00CC574A" w:rsidRDefault="00CC574A" w:rsidP="0061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4A" w:rsidRDefault="00CC574A" w:rsidP="00617966">
      <w:pPr>
        <w:spacing w:after="0" w:line="240" w:lineRule="auto"/>
      </w:pPr>
      <w:r>
        <w:separator/>
      </w:r>
    </w:p>
  </w:footnote>
  <w:footnote w:type="continuationSeparator" w:id="1">
    <w:p w:rsidR="00CC574A" w:rsidRDefault="00CC574A" w:rsidP="00617966">
      <w:pPr>
        <w:spacing w:after="0" w:line="240" w:lineRule="auto"/>
      </w:pPr>
      <w:r>
        <w:continuationSeparator/>
      </w:r>
    </w:p>
  </w:footnote>
  <w:footnote w:id="2">
    <w:p w:rsidR="00617966" w:rsidRPr="009227D7" w:rsidRDefault="00617966" w:rsidP="0061796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227D7">
        <w:rPr>
          <w:rStyle w:val="a5"/>
          <w:rFonts w:ascii="Times New Roman" w:hAnsi="Times New Roman"/>
        </w:rPr>
        <w:t>****</w:t>
      </w:r>
      <w:r>
        <w:rPr>
          <w:rFonts w:ascii="Times New Roman" w:hAnsi="Times New Roman"/>
        </w:rPr>
        <w:t xml:space="preserve"> Данные пункты указываются в решении в случае использования избирательной комиссией, организующей выборы, </w:t>
      </w:r>
      <w:r w:rsidRPr="009227D7">
        <w:rPr>
          <w:rFonts w:ascii="Times New Roman" w:hAnsi="Times New Roman"/>
        </w:rPr>
        <w:t xml:space="preserve">специализированного программного изделия «Подготовка сведений о кандидатах, уполномоченных представителях, доверенных лицах» </w:t>
      </w:r>
      <w:r>
        <w:rPr>
          <w:rFonts w:ascii="Times New Roman" w:hAnsi="Times New Roman"/>
        </w:rPr>
        <w:t>ГАС </w:t>
      </w:r>
      <w:r w:rsidRPr="009227D7">
        <w:rPr>
          <w:rFonts w:ascii="Times New Roman" w:hAnsi="Times New Roman"/>
        </w:rPr>
        <w:t>«Выборы»</w:t>
      </w:r>
      <w:r>
        <w:rPr>
          <w:rFonts w:ascii="Times New Roman" w:hAnsi="Times New Roman"/>
        </w:rPr>
        <w:t xml:space="preserve"> на соответствующих выборах.</w:t>
      </w:r>
    </w:p>
  </w:footnote>
  <w:footnote w:id="3">
    <w:p w:rsidR="00617966" w:rsidRPr="009227D7" w:rsidRDefault="00617966" w:rsidP="00617966">
      <w:pPr>
        <w:pStyle w:val="a3"/>
        <w:spacing w:after="0" w:line="240" w:lineRule="auto"/>
        <w:rPr>
          <w:rFonts w:ascii="Times New Roman" w:hAnsi="Times New Roman"/>
          <w:sz w:val="4"/>
        </w:rPr>
      </w:pPr>
    </w:p>
  </w:footnote>
  <w:footnote w:id="4">
    <w:p w:rsidR="00617966" w:rsidRPr="009227D7" w:rsidRDefault="00617966" w:rsidP="00617966">
      <w:pPr>
        <w:pStyle w:val="a3"/>
        <w:spacing w:after="0" w:line="240" w:lineRule="auto"/>
        <w:rPr>
          <w:rFonts w:ascii="Times New Roman" w:hAnsi="Times New Roman"/>
          <w:sz w:val="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966"/>
    <w:rsid w:val="00617966"/>
    <w:rsid w:val="00CC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1796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1796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6179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2022-06-27T09:54:00Z</dcterms:created>
  <dcterms:modified xsi:type="dcterms:W3CDTF">2022-06-27T09:54:00Z</dcterms:modified>
</cp:coreProperties>
</file>